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6F70A" w14:textId="77777777" w:rsidR="005F6CDA" w:rsidRDefault="00342EF0">
      <w:pPr>
        <w:pStyle w:val="Standard1"/>
        <w:spacing w:after="120"/>
        <w:rPr>
          <w:rFonts w:ascii="Palatino Linotype" w:eastAsia="Palatino Linotype" w:hAnsi="Palatino Linotype" w:cs="Palatino Linotype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114300" distR="114300" wp14:anchorId="284496E6" wp14:editId="6A5DC01B">
            <wp:extent cx="1427480" cy="43815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  <w:t xml:space="preserve">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114300" distR="114300" wp14:anchorId="299FC1BF" wp14:editId="70D8927A">
            <wp:extent cx="3176270" cy="22098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220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302AA6" w14:textId="77777777" w:rsidR="005F6CDA" w:rsidRDefault="005F6CDA">
      <w:pPr>
        <w:pStyle w:val="Standard1"/>
        <w:spacing w:after="200"/>
        <w:ind w:left="4248" w:firstLine="708"/>
        <w:rPr>
          <w:rFonts w:ascii="Palatino Linotype" w:eastAsia="Palatino Linotype" w:hAnsi="Palatino Linotype" w:cs="Palatino Linotype"/>
          <w:b/>
          <w:sz w:val="32"/>
          <w:szCs w:val="32"/>
        </w:rPr>
      </w:pPr>
    </w:p>
    <w:p w14:paraId="02E1116D" w14:textId="77777777" w:rsidR="005F6CDA" w:rsidRDefault="00342EF0">
      <w:pPr>
        <w:pStyle w:val="Standard1"/>
        <w:spacing w:after="200"/>
        <w:ind w:left="4248" w:firstLine="708"/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>MODALITES DE CONTRÔLE DES CONNAISSANCES</w:t>
      </w:r>
      <w:r>
        <w:rPr>
          <w:rFonts w:ascii="Palatino Linotype" w:eastAsia="Palatino Linotype" w:hAnsi="Palatino Linotype" w:cs="Palatino Linotype"/>
          <w:sz w:val="32"/>
          <w:szCs w:val="32"/>
        </w:rPr>
        <w:t xml:space="preserve"> 2017-2018</w:t>
      </w:r>
      <w:r>
        <w:rPr>
          <w:rFonts w:ascii="Palatino Linotype" w:eastAsia="Palatino Linotype" w:hAnsi="Palatino Linotype" w:cs="Palatino Linotype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                                                 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UFR LANGUES</w:t>
      </w:r>
    </w:p>
    <w:p w14:paraId="0F664477" w14:textId="77777777" w:rsidR="005F6CDA" w:rsidRDefault="005F6CDA">
      <w:pPr>
        <w:pStyle w:val="Standard1"/>
        <w:spacing w:after="200"/>
        <w:jc w:val="center"/>
        <w:rPr>
          <w:rFonts w:ascii="Palatino Linotype" w:eastAsia="Palatino Linotype" w:hAnsi="Palatino Linotype" w:cs="Palatino Linotype"/>
          <w:b/>
          <w:sz w:val="32"/>
          <w:szCs w:val="32"/>
          <w:highlight w:val="yellow"/>
        </w:rPr>
      </w:pPr>
    </w:p>
    <w:p w14:paraId="615D2FBF" w14:textId="2AB86336" w:rsidR="005F6CDA" w:rsidRDefault="00342EF0">
      <w:pPr>
        <w:pStyle w:val="Standard1"/>
        <w:spacing w:after="200"/>
        <w:jc w:val="center"/>
        <w:rPr>
          <w:rFonts w:ascii="Palatino Linotype" w:eastAsia="Palatino Linotype" w:hAnsi="Palatino Linotype" w:cs="Palatino Linotype"/>
          <w:b/>
          <w:sz w:val="32"/>
          <w:szCs w:val="32"/>
          <w:highlight w:val="yellow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  <w:highlight w:val="yellow"/>
        </w:rPr>
        <w:t>Contrôle continu</w:t>
      </w:r>
      <w:r w:rsidR="00C56C0F">
        <w:rPr>
          <w:rFonts w:ascii="Palatino Linotype" w:eastAsia="Palatino Linotype" w:hAnsi="Palatino Linotype" w:cs="Palatino Linotype"/>
          <w:b/>
          <w:sz w:val="32"/>
          <w:szCs w:val="32"/>
          <w:highlight w:val="yellow"/>
        </w:rPr>
        <w:t xml:space="preserve"> et contrôle terminal</w:t>
      </w:r>
    </w:p>
    <w:p w14:paraId="4EFD8ACD" w14:textId="77777777" w:rsidR="005F6CDA" w:rsidRDefault="005F6CDA">
      <w:pPr>
        <w:pStyle w:val="Standard1"/>
        <w:spacing w:after="200"/>
        <w:jc w:val="center"/>
        <w:rPr>
          <w:rFonts w:ascii="Palatino Linotype" w:eastAsia="Palatino Linotype" w:hAnsi="Palatino Linotype" w:cs="Palatino Linotype"/>
          <w:b/>
          <w:sz w:val="32"/>
          <w:szCs w:val="32"/>
        </w:rPr>
      </w:pPr>
    </w:p>
    <w:p w14:paraId="6FC2C132" w14:textId="77777777" w:rsidR="005F6CDA" w:rsidRDefault="00342EF0">
      <w:pPr>
        <w:pStyle w:val="Standard1"/>
        <w:ind w:left="1416"/>
        <w:rPr>
          <w:rFonts w:ascii="Palatino Linotype" w:eastAsia="Palatino Linotype" w:hAnsi="Palatino Linotype" w:cs="Palatino Linotype"/>
          <w:b/>
          <w:color w:val="FF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Formations :   ALLEMAND Options LANSAD    </w:t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  <w:t xml:space="preserve">            </w:t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Conseil Département du </w:t>
      </w:r>
      <w:r>
        <w:rPr>
          <w:rFonts w:ascii="Palatino Linotype" w:eastAsia="Palatino Linotype" w:hAnsi="Palatino Linotype" w:cs="Palatino Linotype"/>
          <w:b/>
          <w:color w:val="FF0000"/>
          <w:sz w:val="22"/>
          <w:szCs w:val="22"/>
        </w:rPr>
        <w:t xml:space="preserve">  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     Conseil UFR du</w:t>
      </w:r>
      <w:r>
        <w:rPr>
          <w:rFonts w:ascii="Palatino Linotype" w:eastAsia="Palatino Linotype" w:hAnsi="Palatino Linotype" w:cs="Palatino Linotype"/>
          <w:b/>
          <w:color w:val="FF0000"/>
          <w:sz w:val="22"/>
          <w:szCs w:val="22"/>
        </w:rPr>
        <w:t xml:space="preserve"> </w:t>
      </w:r>
    </w:p>
    <w:p w14:paraId="1D7A9C7E" w14:textId="77777777" w:rsidR="005F6CDA" w:rsidRDefault="00342EF0">
      <w:pPr>
        <w:pStyle w:val="Standard1"/>
        <w:ind w:left="1416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      (LANgues pour Spécialistes des Autres Disciplines)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</w:p>
    <w:tbl>
      <w:tblPr>
        <w:tblStyle w:val="a"/>
        <w:tblW w:w="2185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38"/>
        <w:gridCol w:w="1567"/>
        <w:gridCol w:w="1116"/>
        <w:gridCol w:w="9"/>
        <w:gridCol w:w="707"/>
        <w:gridCol w:w="2973"/>
        <w:gridCol w:w="1539"/>
        <w:gridCol w:w="1298"/>
        <w:gridCol w:w="21"/>
        <w:gridCol w:w="2540"/>
        <w:gridCol w:w="26"/>
        <w:gridCol w:w="950"/>
        <w:gridCol w:w="35"/>
        <w:gridCol w:w="27"/>
        <w:gridCol w:w="1497"/>
        <w:gridCol w:w="46"/>
        <w:gridCol w:w="30"/>
        <w:gridCol w:w="1361"/>
        <w:gridCol w:w="1418"/>
        <w:gridCol w:w="1703"/>
        <w:gridCol w:w="1264"/>
        <w:gridCol w:w="754"/>
        <w:gridCol w:w="71"/>
        <w:gridCol w:w="60"/>
      </w:tblGrid>
      <w:tr w:rsidR="005F6CDA" w14:paraId="751A6D5C" w14:textId="77777777">
        <w:tc>
          <w:tcPr>
            <w:tcW w:w="72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03D2550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ENSEIGNEMENTS</w:t>
            </w:r>
          </w:p>
        </w:tc>
        <w:tc>
          <w:tcPr>
            <w:tcW w:w="145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14:paraId="3714E3C8" w14:textId="77777777" w:rsidR="005F6CDA" w:rsidRDefault="00342EF0">
            <w:pPr>
              <w:pStyle w:val="Standard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MODALITES DE CONTRÔLE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37733B42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5AB53761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6CDA" w14:paraId="7A054671" w14:textId="77777777">
        <w:trPr>
          <w:trHeight w:val="300"/>
        </w:trPr>
        <w:tc>
          <w:tcPr>
            <w:tcW w:w="72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11E25C8F" w14:textId="77777777" w:rsidR="005F6CDA" w:rsidRDefault="005F6CDA">
            <w:pPr>
              <w:pStyle w:val="Standard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3405906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SESSION 1 = CC/CT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54825B1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 xml:space="preserve">SESSION 2   </w:t>
            </w:r>
            <w:r>
              <w:rPr>
                <w:rFonts w:ascii="Palatino Linotype" w:eastAsia="Palatino Linotype" w:hAnsi="Palatino Linotype" w:cs="Palatino Linotype"/>
                <w:sz w:val="28"/>
                <w:szCs w:val="28"/>
              </w:rPr>
              <w:t xml:space="preserve"> = CC/CT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27ED9C16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6189AED7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F6CDA" w14:paraId="75E27BA0" w14:textId="77777777">
        <w:trPr>
          <w:trHeight w:val="58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76C632C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Place       UE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4256E38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B022F03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ECTS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DD269AB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Vol H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C2CAE51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Libellé UE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 Matières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285A88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Nature épreuve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C25C5AE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Nb épreuves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01D9FD9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Types d’exercices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B89F039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Langue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5D16A83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Durée  épreuve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DF00777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</w:t>
            </w:r>
          </w:p>
          <w:p w14:paraId="4C5B094A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  <w:p w14:paraId="5B804A67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3B3282F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Nature épreuve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B1979F3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Types d’exercices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B68482D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Durée  épreuve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AA5CB93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</w:t>
            </w:r>
          </w:p>
          <w:p w14:paraId="457FAF74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  <w:p w14:paraId="4E7AC217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note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5674DB19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14:paraId="5C0639C1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F6CDA" w14:paraId="6020D843" w14:textId="77777777">
        <w:tc>
          <w:tcPr>
            <w:tcW w:w="2171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CAD9327" w14:textId="77777777" w:rsidR="005F6CDA" w:rsidRDefault="00342EF0">
            <w:pPr>
              <w:pStyle w:val="Standard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                                      SEMESTRES IMPAIRS                                            LANSAD  ALLEMAND  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79F2F38A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7875F40F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5F6CDA" w14:paraId="2F7C3B73" w14:textId="77777777">
        <w:trPr>
          <w:trHeight w:val="660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67156312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UE</w:t>
            </w:r>
          </w:p>
          <w:p w14:paraId="3A86967C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106</w:t>
            </w:r>
          </w:p>
          <w:p w14:paraId="5847F0EE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306</w:t>
            </w:r>
          </w:p>
          <w:p w14:paraId="5AF2CB27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506</w:t>
            </w:r>
          </w:p>
          <w:p w14:paraId="2F687834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706</w:t>
            </w:r>
          </w:p>
          <w:p w14:paraId="55D81EFB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906</w:t>
            </w:r>
          </w:p>
          <w:p w14:paraId="5F2976F2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54C5141B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27A122C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ALA1A0LV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6BBF22D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1EA9C04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7141E94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LANGUE VIVANTE NIVEAU A1A</w:t>
            </w:r>
          </w:p>
        </w:tc>
        <w:tc>
          <w:tcPr>
            <w:tcW w:w="9370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089E9326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 une compréhension de l’oral est évaluée (document audio et/ou video) lors de l’écrit</w:t>
            </w:r>
          </w:p>
        </w:tc>
        <w:tc>
          <w:tcPr>
            <w:tcW w:w="527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467FCA2F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une compréhension de l’oral est évaluée (document audio et/ou video)</w:t>
            </w:r>
          </w:p>
        </w:tc>
      </w:tr>
      <w:tr w:rsidR="005F6CDA" w14:paraId="54B9358C" w14:textId="77777777">
        <w:trPr>
          <w:trHeight w:val="52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4C018477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143B354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D437F26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171A25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25</w:t>
            </w:r>
          </w:p>
        </w:tc>
        <w:tc>
          <w:tcPr>
            <w:tcW w:w="297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F6E56D2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5A75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22BA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12DD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83CD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3C71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1h</w:t>
            </w:r>
          </w:p>
        </w:tc>
        <w:tc>
          <w:tcPr>
            <w:tcW w:w="13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ACC20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5B5A0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Écrit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5985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1F39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1h</w:t>
            </w:r>
          </w:p>
        </w:tc>
        <w:tc>
          <w:tcPr>
            <w:tcW w:w="8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A7AE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2A983814" w14:textId="77777777">
        <w:trPr>
          <w:trHeight w:val="52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604828F4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B580476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AB00B52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EAF0436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297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B4140AB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515AAAAD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27E6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8CB5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D240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C7B4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174E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13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ED1A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CF65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2395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DEBF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8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208C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0B0CF648" w14:textId="77777777">
        <w:trPr>
          <w:trHeight w:val="52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2CAC130F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063FE57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7212BEA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E9EA7D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98E7D9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allemand débutant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3516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62FD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5FBA8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45EA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0A74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15 min</w:t>
            </w:r>
          </w:p>
        </w:tc>
        <w:tc>
          <w:tcPr>
            <w:tcW w:w="13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F255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94C50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13F4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552B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15min</w:t>
            </w:r>
          </w:p>
        </w:tc>
        <w:tc>
          <w:tcPr>
            <w:tcW w:w="8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250A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100</w:t>
            </w:r>
          </w:p>
        </w:tc>
      </w:tr>
      <w:tr w:rsidR="005F6CDA" w14:paraId="7B3ED49D" w14:textId="77777777">
        <w:trPr>
          <w:trHeight w:val="64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0B50D2F2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36B9368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ALA2A0LV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7A6D9DC0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A49BE3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A14352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ALLEMAND LANGUE VIVANTE NIVEAU A2A </w:t>
            </w:r>
          </w:p>
        </w:tc>
        <w:tc>
          <w:tcPr>
            <w:tcW w:w="9370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447F0D5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: une compréhension de l’oral est évaluée (document audio et/ou video) lors de l’écrit</w:t>
            </w:r>
          </w:p>
        </w:tc>
        <w:tc>
          <w:tcPr>
            <w:tcW w:w="527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6EF0926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 une compréhension de l’oral est évaluée (document audio et/ou video)</w:t>
            </w:r>
          </w:p>
        </w:tc>
      </w:tr>
      <w:tr w:rsidR="005F6CDA" w14:paraId="5F937B28" w14:textId="77777777">
        <w:trPr>
          <w:trHeight w:val="44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346F74C3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2DF1BB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436B17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14208D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25</w:t>
            </w:r>
          </w:p>
        </w:tc>
        <w:tc>
          <w:tcPr>
            <w:tcW w:w="297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D5A740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117E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F45C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487A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42F5E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9D0A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3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CC7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2B7F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Écrit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96A49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F324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8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8E41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356F71D3" w14:textId="77777777">
        <w:trPr>
          <w:trHeight w:val="44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37E892D6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055E565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A4E42BD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176307A2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4D288374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647DC6C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297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DFE89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01E9A12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8EC0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48B1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9A097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29E9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AE99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13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0EF1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15B5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ACAF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A1B5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8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77A6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49F1AF51" w14:textId="77777777">
        <w:trPr>
          <w:trHeight w:val="64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0F6E6C2B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1A38702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ALB1A0LV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023393C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0FB8628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2FA8A1D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ALLEMAND  LANGUE VIVANTE NIVEAU B1A</w:t>
            </w:r>
          </w:p>
        </w:tc>
        <w:tc>
          <w:tcPr>
            <w:tcW w:w="937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7355D347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une compréhension de l’oral est évaluée (document audio et/ou video) lors de l’écrit</w:t>
            </w:r>
          </w:p>
        </w:tc>
        <w:tc>
          <w:tcPr>
            <w:tcW w:w="527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3E9735A4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: une compréhension de l’oral est évaluée (document audio et/ou video)</w:t>
            </w:r>
          </w:p>
        </w:tc>
      </w:tr>
      <w:tr w:rsidR="005F6CDA" w14:paraId="14B62A85" w14:textId="77777777">
        <w:trPr>
          <w:trHeight w:val="46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57DF8EFD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367D749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5EDFE2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63AD97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25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AB624F0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028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29C4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1834B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9CA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91C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199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CD2C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F43AF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4622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046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75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6300DC20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</w:p>
        </w:tc>
        <w:tc>
          <w:tcPr>
            <w:tcW w:w="60" w:type="dxa"/>
            <w:shd w:val="clear" w:color="auto" w:fill="auto"/>
          </w:tcPr>
          <w:p w14:paraId="3309A971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5F6CDA" w14:paraId="74686A93" w14:textId="77777777">
        <w:trPr>
          <w:trHeight w:val="46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2B89FB52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77B4BCF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01827EF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39C0A63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2EB61E4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BB50A33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B551009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5954E40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308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013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270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EFA6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EFC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95E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BF9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D2EF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000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DBC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25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2E1707BC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</w:p>
        </w:tc>
        <w:tc>
          <w:tcPr>
            <w:tcW w:w="60" w:type="dxa"/>
            <w:shd w:val="clear" w:color="auto" w:fill="auto"/>
          </w:tcPr>
          <w:p w14:paraId="449071BE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5F6CDA" w14:paraId="3EEC8E6F" w14:textId="77777777">
        <w:trPr>
          <w:trHeight w:val="64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64CD8076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3AC620D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ALB2A0LV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5DE66FC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6C5B34C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0204B06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ALLEMAND LANGUE VIVANTE NIVEAU B2A</w:t>
            </w:r>
          </w:p>
        </w:tc>
        <w:tc>
          <w:tcPr>
            <w:tcW w:w="9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08F12270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 une compréhension de l’oral est évaluée (document audio et/ou video) lors de l’écrit</w:t>
            </w:r>
          </w:p>
        </w:tc>
        <w:tc>
          <w:tcPr>
            <w:tcW w:w="5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25C2D831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 une compréhension de l’oral est évaluée (document audio et/ou video)</w:t>
            </w:r>
          </w:p>
        </w:tc>
      </w:tr>
      <w:tr w:rsidR="005F6CDA" w14:paraId="586F17B4" w14:textId="77777777">
        <w:trPr>
          <w:trHeight w:val="32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1420FD39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3B0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 </w:t>
            </w:r>
          </w:p>
          <w:p w14:paraId="07A8C57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A0C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  <w:p w14:paraId="29A1BD4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70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E625E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25</w:t>
            </w:r>
          </w:p>
        </w:tc>
        <w:tc>
          <w:tcPr>
            <w:tcW w:w="297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449E198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05EA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C361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3C8C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A56F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7A92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3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4D5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EA1C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23E7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2506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8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2CFE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6051E97D" w14:textId="77777777">
        <w:trPr>
          <w:trHeight w:val="32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38ED2A2F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82616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121B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6B754FE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0E863BD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162B8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7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25039D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55085E8C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009C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33CB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CAE7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CF1DB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7190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13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708E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DD2C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BC0A2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9E45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8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A91A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02955FF5" w14:textId="77777777">
        <w:trPr>
          <w:trHeight w:val="64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417740FE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17052F4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ALC1A0LV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3CF3C34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6E97911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47A6542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LANGUE VIVANTE NIVEAU C1A</w:t>
            </w:r>
          </w:p>
        </w:tc>
        <w:tc>
          <w:tcPr>
            <w:tcW w:w="9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52F767E9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UE mutualisée avec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AL00501V/AL00601V (oral).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785A2644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 : UE mutualisée avec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AL00501V/AL00601V (oral).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357AE9A0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476180C2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5F6CDA" w14:paraId="3697B368" w14:textId="77777777">
        <w:trPr>
          <w:trHeight w:val="460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378EE670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02B258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24B06B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34DFC3D" w14:textId="77777777" w:rsidR="005F6CDA" w:rsidRDefault="00342EF0">
            <w:pPr>
              <w:pStyle w:val="Standard1"/>
              <w:spacing w:before="5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25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41D2A33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CF02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Dossier écrit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698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085B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35A68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2F54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AAE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C78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Dossier écrit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C248B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2993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C15E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0000FF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FF"/>
                <w:sz w:val="22"/>
                <w:szCs w:val="22"/>
              </w:rPr>
              <w:t>50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71A18A6C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5D4837F6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5F6CDA" w14:paraId="434EC318" w14:textId="77777777">
        <w:trPr>
          <w:trHeight w:val="46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4CA6ADB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47237BE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7CD121F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7E1074B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585B7477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478FD22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737EACC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6995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 xml:space="preserve">Oral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4A89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A5D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ADBAE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A935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15 min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3C82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3301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3EE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742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15 min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80D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7FE08F70" w14:textId="77777777" w:rsidR="005F6CDA" w:rsidRDefault="005F6CDA">
            <w:pPr>
              <w:pStyle w:val="Standard1"/>
              <w:spacing w:after="200"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64EBC0C2" w14:textId="77777777" w:rsidR="005F6CDA" w:rsidRDefault="005F6CDA">
            <w:pPr>
              <w:pStyle w:val="Standard1"/>
              <w:spacing w:after="200"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5F6CDA" w14:paraId="31C578C3" w14:textId="77777777">
        <w:trPr>
          <w:trHeight w:val="46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F9F49C8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5CDE643B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5AB81ED2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4835400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D3A6B8E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CDB1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Exposé en CCF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A7A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35DE8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60C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A8CE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3E8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D5F8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75A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10A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F57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14:paraId="7255C5EA" w14:textId="77777777" w:rsidR="005F6CDA" w:rsidRDefault="005F6CDA">
            <w:pPr>
              <w:pStyle w:val="Standard1"/>
              <w:spacing w:after="200"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5F96A85A" w14:textId="77777777" w:rsidR="005F6CDA" w:rsidRDefault="005F6CDA">
            <w:pPr>
              <w:pStyle w:val="Standard1"/>
              <w:spacing w:after="200"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7FB6922C" w14:textId="77777777" w:rsidR="005F6CDA" w:rsidRDefault="00342EF0">
      <w:pPr>
        <w:pStyle w:val="Standard1"/>
        <w:ind w:left="2124" w:firstLine="707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>Pour certaines composantes de cette UE, outre les éléments indiqués, une note évaluant le travail global fourni par l’étudiant pourra également être prise en compte</w:t>
      </w:r>
    </w:p>
    <w:p w14:paraId="1A12B12D" w14:textId="77777777" w:rsidR="005F6CDA" w:rsidRDefault="005F6CDA">
      <w:pPr>
        <w:pStyle w:val="Standard1"/>
        <w:spacing w:after="20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5A23C351" w14:textId="77777777" w:rsidR="005F6CDA" w:rsidRDefault="005F6CDA">
      <w:pPr>
        <w:pStyle w:val="Standard1"/>
        <w:spacing w:after="200"/>
        <w:rPr>
          <w:rFonts w:ascii="Calibri" w:eastAsia="Calibri" w:hAnsi="Calibri" w:cs="Calibri"/>
          <w:sz w:val="22"/>
          <w:szCs w:val="22"/>
        </w:rPr>
      </w:pPr>
    </w:p>
    <w:p w14:paraId="2908EE91" w14:textId="77777777" w:rsidR="005F6CDA" w:rsidRDefault="005F6CDA">
      <w:pPr>
        <w:pStyle w:val="Standard1"/>
        <w:spacing w:after="200"/>
        <w:rPr>
          <w:rFonts w:ascii="Calibri" w:eastAsia="Calibri" w:hAnsi="Calibri" w:cs="Calibri"/>
          <w:sz w:val="22"/>
          <w:szCs w:val="22"/>
        </w:rPr>
      </w:pPr>
    </w:p>
    <w:p w14:paraId="56B4F8FB" w14:textId="77777777" w:rsidR="005F6CDA" w:rsidRDefault="005F6CDA">
      <w:pPr>
        <w:pStyle w:val="Standard1"/>
        <w:spacing w:after="200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2184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91"/>
        <w:gridCol w:w="1550"/>
        <w:gridCol w:w="8"/>
        <w:gridCol w:w="982"/>
        <w:gridCol w:w="49"/>
        <w:gridCol w:w="647"/>
        <w:gridCol w:w="13"/>
        <w:gridCol w:w="2974"/>
        <w:gridCol w:w="16"/>
        <w:gridCol w:w="1506"/>
        <w:gridCol w:w="37"/>
        <w:gridCol w:w="1262"/>
        <w:gridCol w:w="16"/>
        <w:gridCol w:w="2556"/>
        <w:gridCol w:w="993"/>
        <w:gridCol w:w="19"/>
        <w:gridCol w:w="1540"/>
        <w:gridCol w:w="33"/>
        <w:gridCol w:w="1243"/>
        <w:gridCol w:w="43"/>
        <w:gridCol w:w="1226"/>
        <w:gridCol w:w="6"/>
        <w:gridCol w:w="61"/>
        <w:gridCol w:w="1634"/>
        <w:gridCol w:w="6"/>
        <w:gridCol w:w="1282"/>
        <w:gridCol w:w="278"/>
        <w:gridCol w:w="766"/>
        <w:gridCol w:w="50"/>
        <w:gridCol w:w="60"/>
      </w:tblGrid>
      <w:tr w:rsidR="005F6CDA" w14:paraId="0134E2FF" w14:textId="77777777">
        <w:tc>
          <w:tcPr>
            <w:tcW w:w="72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77C099E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ENSEIGNEMENTS</w:t>
            </w:r>
          </w:p>
        </w:tc>
        <w:tc>
          <w:tcPr>
            <w:tcW w:w="145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14:paraId="32DC781A" w14:textId="77777777" w:rsidR="005F6CDA" w:rsidRDefault="00342EF0">
            <w:pPr>
              <w:pStyle w:val="Standard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MODALITES DE CONTRÔLE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EF840CE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24DB03FE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6CDA" w14:paraId="3CFEE516" w14:textId="77777777">
        <w:trPr>
          <w:trHeight w:val="300"/>
        </w:trPr>
        <w:tc>
          <w:tcPr>
            <w:tcW w:w="72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64F4FB32" w14:textId="77777777" w:rsidR="005F6CDA" w:rsidRDefault="005F6CDA">
            <w:pPr>
              <w:pStyle w:val="Standard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25558D9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SESSION 1 = CC/CT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5E26031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SESSION 2  = CC/CT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3527C3F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3E7581BC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F6CDA" w14:paraId="692CE7B5" w14:textId="77777777">
        <w:trPr>
          <w:trHeight w:val="58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9A74407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Place       UE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0E97B83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834288E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ECTS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404B2DD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Vol H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34EBBFA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Libellé UE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 Matières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E8E2AAF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Nature épreuve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F082C47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Nb épreuves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7977C2F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Types d’exercices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983C920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Langue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FC7B75A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Durée  épreuve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BD1D2A9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</w:t>
            </w:r>
          </w:p>
          <w:p w14:paraId="5B8B6480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  <w:p w14:paraId="0D9B6ACE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note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E5D0E52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Nature épreuve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2FB1D14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Types d’exercices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697786F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Durée  épreuve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BF41105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</w:t>
            </w:r>
          </w:p>
          <w:p w14:paraId="7D3DA65C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  <w:p w14:paraId="41240471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note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1DCB47FB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14:paraId="1A95355D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F6CDA" w14:paraId="309B3151" w14:textId="77777777">
        <w:tc>
          <w:tcPr>
            <w:tcW w:w="217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C1EA0F" w14:textId="77777777" w:rsidR="005F6CDA" w:rsidRDefault="00342EF0">
            <w:pPr>
              <w:pStyle w:val="Standard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                                      SEMESTRES PAIRS                                                 LANSAD  ALLEMAND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C3D4372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5551724F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5F6CDA" w14:paraId="28728F22" w14:textId="77777777">
        <w:trPr>
          <w:trHeight w:val="660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4CBFCA7D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UE</w:t>
            </w:r>
          </w:p>
          <w:p w14:paraId="74C803FC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206</w:t>
            </w:r>
          </w:p>
          <w:p w14:paraId="384DCDF0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406</w:t>
            </w:r>
          </w:p>
          <w:p w14:paraId="1BE23F8A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606</w:t>
            </w:r>
          </w:p>
          <w:p w14:paraId="51AC5252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806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ADEEEA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ALA1B0LV</w:t>
            </w:r>
          </w:p>
        </w:tc>
        <w:tc>
          <w:tcPr>
            <w:tcW w:w="1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3577495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3C45C7C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C0D0A9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LANGUE VIVANTE NIVEAU A1B</w:t>
            </w:r>
          </w:p>
        </w:tc>
        <w:tc>
          <w:tcPr>
            <w:tcW w:w="9248" w:type="dxa"/>
            <w:gridSpan w:val="11"/>
            <w:tcBorders>
              <w:left w:val="single" w:sz="4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7B5BDD4D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une compréhension de l’oral est évaluée (document audio et/ou video) lors de l’écrit</w:t>
            </w:r>
          </w:p>
        </w:tc>
        <w:tc>
          <w:tcPr>
            <w:tcW w:w="5369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0E45D7C0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Observation : une compréhension de l’oral est évaluée (document audio et/ou video)</w:t>
            </w:r>
          </w:p>
        </w:tc>
      </w:tr>
      <w:tr w:rsidR="005F6CDA" w14:paraId="52BC66D3" w14:textId="77777777">
        <w:trPr>
          <w:trHeight w:val="52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4DE9CF89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DCB9FDA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7C022F2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10972F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25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28C011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1976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A4D6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7E2A7" w14:textId="6E90893A" w:rsidR="005F6CDA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A distance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ED4BE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4601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1h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6BE0D" w14:textId="7CC9658C" w:rsidR="005F6CDA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5C9F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Écrit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11ED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99E8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1h</w:t>
            </w:r>
          </w:p>
        </w:tc>
        <w:tc>
          <w:tcPr>
            <w:tcW w:w="11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2D119" w14:textId="265DB913" w:rsidR="005F6CDA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416E0375" w14:textId="77777777">
        <w:trPr>
          <w:trHeight w:val="52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20C19615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DA754EF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7721C3B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FB1E13E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61AF13F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02A5E30B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3D8DD" w14:textId="04094C99" w:rsidR="005F6CDA" w:rsidRDefault="005F6CDA" w:rsidP="00C56C0F">
            <w:pPr>
              <w:pStyle w:val="Standard1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37525" w14:textId="73CC4466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1FBA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F64F9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1663E" w14:textId="3A6FCDDE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C44CC" w14:textId="310E2F40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80BB8" w14:textId="55499AC1" w:rsidR="005F6CDA" w:rsidRDefault="00C56C0F" w:rsidP="00C56C0F">
            <w:pPr>
              <w:pStyle w:val="Standard1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661DE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55B30" w14:textId="03C2B15D" w:rsidR="005F6CDA" w:rsidRDefault="00C56C0F" w:rsidP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10min</w:t>
            </w:r>
          </w:p>
        </w:tc>
        <w:tc>
          <w:tcPr>
            <w:tcW w:w="11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81C99" w14:textId="7491E185" w:rsidR="005F6CDA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6F146448" w14:textId="77777777">
        <w:trPr>
          <w:trHeight w:val="66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34876C3B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4A4FED4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ALA2B0LV</w:t>
            </w:r>
          </w:p>
        </w:tc>
        <w:tc>
          <w:tcPr>
            <w:tcW w:w="1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774E681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15FC86D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13CD8E0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LANGUE VIVANTE NIVEAU A2B</w:t>
            </w:r>
          </w:p>
        </w:tc>
        <w:tc>
          <w:tcPr>
            <w:tcW w:w="9248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4FCF0EB7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une compréhension de l’oral est évaluée (document audio et/ou video) lors de l’écrit</w:t>
            </w:r>
          </w:p>
        </w:tc>
        <w:tc>
          <w:tcPr>
            <w:tcW w:w="536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557470B3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une compréhension de l’oral est évaluée (document audio et/ou video)</w:t>
            </w:r>
          </w:p>
        </w:tc>
      </w:tr>
      <w:tr w:rsidR="00C56C0F" w14:paraId="05EE311E" w14:textId="77777777">
        <w:trPr>
          <w:trHeight w:val="44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7C581583" w14:textId="77777777" w:rsidR="00C56C0F" w:rsidRDefault="00C56C0F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A3E506E" w14:textId="7777777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1039" w:type="dxa"/>
            <w:gridSpan w:val="3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3A05FF5" w14:textId="7777777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64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A8E053B" w14:textId="7777777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25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56B905D" w14:textId="7777777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DF0C9" w14:textId="5285AB0A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B4748" w14:textId="1E8159DB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A5D16" w14:textId="6360F8E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A distance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1FD38" w14:textId="7777777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C1A39" w14:textId="1981E2C4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6BE1E" w14:textId="029A8B13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29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874B1" w14:textId="7777777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Écrit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18471" w14:textId="7777777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2AA3C" w14:textId="7777777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1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988B3" w14:textId="77777777" w:rsidR="00C56C0F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3821D070" w14:textId="77777777">
        <w:trPr>
          <w:trHeight w:val="44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1DDF0991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07EC5F6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A7D3060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5FB5D40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5D94D64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1EC6C28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FE0DA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0E5D9DD4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C744E" w14:textId="26E53A78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6A736" w14:textId="4300C916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9720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0F6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FA7A0" w14:textId="16C296A7" w:rsidR="005F6CDA" w:rsidRDefault="005F6CDA" w:rsidP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E5F1E" w14:textId="421A30F3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3F25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5CC47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A884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11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9CB8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5E8B24F3" w14:textId="77777777">
        <w:trPr>
          <w:trHeight w:val="64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04461CBA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10C8BC5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ALB1B0LV</w:t>
            </w:r>
          </w:p>
        </w:tc>
        <w:tc>
          <w:tcPr>
            <w:tcW w:w="1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7FEE85A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7C8B853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0F830F9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LANGUE VIVANTE NIVEAU B1B</w:t>
            </w:r>
          </w:p>
        </w:tc>
        <w:tc>
          <w:tcPr>
            <w:tcW w:w="9248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31FAB228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une compréhension de l’oral est évaluée (document audio et/ou video) lors de l’écrit</w:t>
            </w:r>
          </w:p>
        </w:tc>
        <w:tc>
          <w:tcPr>
            <w:tcW w:w="536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7991843E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: une compréhension de l’oral est évaluée (document audio et/ou video)</w:t>
            </w:r>
          </w:p>
        </w:tc>
      </w:tr>
      <w:tr w:rsidR="005F6CDA" w14:paraId="049576F8" w14:textId="77777777">
        <w:trPr>
          <w:trHeight w:val="46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1B1563CF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EA2B46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2EF695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5AA43D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25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3FF88EC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562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C1B4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F09DF" w14:textId="28CE4562" w:rsidR="005F6CDA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A distance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A87C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6C57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2619" w14:textId="6FD06562" w:rsidR="005F6CDA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774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0E137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CC45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EA6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75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3D51AFD0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01D28719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5F6CDA" w14:paraId="3BC44964" w14:textId="77777777">
        <w:trPr>
          <w:trHeight w:val="46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7501B400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5D6365C4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4943F1FC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4EA72BF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7E4E46EB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C039B50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5169FBF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69F3290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9377A" w14:textId="2BE281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FF90" w14:textId="3C1C7C8A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612A7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6544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B154E" w14:textId="37225B7C" w:rsidR="005F6CDA" w:rsidRDefault="005F6CDA" w:rsidP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D4D6C" w14:textId="01D4C188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D3E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B43E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682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4211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25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4E580E9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538F4E86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5F6CDA" w14:paraId="4BE9F2BD" w14:textId="77777777">
        <w:trPr>
          <w:trHeight w:val="64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74404B94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61A06D3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ALB2B0LV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6289D78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D1E310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6A4AE0D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LANGUE VIVANTE NIVEAU B2B</w:t>
            </w:r>
          </w:p>
        </w:tc>
        <w:tc>
          <w:tcPr>
            <w:tcW w:w="9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5A033AE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 une compréhension de l’oral est évaluée (document audio et/ou video) lors de l’écrit</w:t>
            </w:r>
          </w:p>
        </w:tc>
        <w:tc>
          <w:tcPr>
            <w:tcW w:w="5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7DEB6E0D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 une compréhension de l’oral est évaluée (document audio et/ou video)</w:t>
            </w:r>
          </w:p>
        </w:tc>
      </w:tr>
      <w:tr w:rsidR="005F6CDA" w14:paraId="71ED170E" w14:textId="77777777">
        <w:trPr>
          <w:trHeight w:val="32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69122CFA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954575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 </w:t>
            </w:r>
          </w:p>
          <w:p w14:paraId="33A8CE9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09A90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  <w:p w14:paraId="03A56FC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64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CBD9B5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25</w:t>
            </w:r>
          </w:p>
          <w:p w14:paraId="10FCB94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A5D025B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038E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483B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A095" w14:textId="0C487FEB" w:rsidR="005F6CDA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A distance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35384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7AB3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F7881" w14:textId="54602081" w:rsidR="005F6CDA" w:rsidRDefault="00C56C0F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29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EB07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3FF79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C9AA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1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6B0E4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5F6CDA" w14:paraId="1466E3E5" w14:textId="77777777">
        <w:trPr>
          <w:trHeight w:val="58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2F9A7A9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D81C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103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81BA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64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35A0BF8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08A004F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793AC10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BD36D" w14:textId="249026C7" w:rsidR="005F6CDA" w:rsidRDefault="005F6CDA" w:rsidP="00C56C0F">
            <w:pPr>
              <w:pStyle w:val="Standard1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AEB1F" w14:textId="492C6574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AB4A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1C4A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163BF" w14:textId="496098E6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CA1F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EDCF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F03C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00D2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10 min</w:t>
            </w:r>
          </w:p>
        </w:tc>
        <w:tc>
          <w:tcPr>
            <w:tcW w:w="11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49B4F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5F6CDA" w14:paraId="1980AED1" w14:textId="77777777">
        <w:trPr>
          <w:trHeight w:val="64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4A417287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4BD3709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ALC1B0LV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09926E7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1A5053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42C56F4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LANGUE VIVANTE NIVEAU C1B</w:t>
            </w:r>
          </w:p>
        </w:tc>
        <w:tc>
          <w:tcPr>
            <w:tcW w:w="9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2B4B23BB" w14:textId="77777777" w:rsidR="005F6CDA" w:rsidRDefault="00342EF0">
            <w:pPr>
              <w:pStyle w:val="Standard1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: UE mutualisée avec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AL00501V/AL00601V (oral).</w:t>
            </w:r>
          </w:p>
        </w:tc>
        <w:tc>
          <w:tcPr>
            <w:tcW w:w="5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7CA67919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: UE mutualisée avec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AL00501V/AL00601V (oral).</w:t>
            </w:r>
          </w:p>
        </w:tc>
      </w:tr>
      <w:tr w:rsidR="005F6CDA" w14:paraId="5130B88D" w14:textId="77777777">
        <w:trPr>
          <w:trHeight w:val="32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DBE5F1"/>
            <w:vAlign w:val="center"/>
          </w:tcPr>
          <w:p w14:paraId="78BF4FC7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E648CE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 </w:t>
            </w:r>
          </w:p>
          <w:p w14:paraId="527EBE28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351D38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  <w:p w14:paraId="552BE6E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64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0474E5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25</w:t>
            </w:r>
          </w:p>
          <w:p w14:paraId="1A945E0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8E916C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AB18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Dossier  écrit</w:t>
            </w:r>
          </w:p>
        </w:tc>
        <w:tc>
          <w:tcPr>
            <w:tcW w:w="12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91920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5CA5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09D7B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6802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E42FD" w14:textId="1357B411" w:rsidR="005F6CDA" w:rsidRDefault="00C56C0F" w:rsidP="00C56C0F">
            <w:pPr>
              <w:pStyle w:val="Standard1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70</w:t>
            </w:r>
          </w:p>
        </w:tc>
        <w:tc>
          <w:tcPr>
            <w:tcW w:w="129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CA50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Dossier écrit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3AB19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7C8B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B8D8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7D22D145" w14:textId="77777777">
        <w:trPr>
          <w:trHeight w:val="580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524CA8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A2D3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103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5ECE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64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2FE23E0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AB3069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710FB96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77A69" w14:textId="3735B64D" w:rsidR="005F6CDA" w:rsidRDefault="005F6CDA" w:rsidP="00C56C0F">
            <w:pPr>
              <w:pStyle w:val="Standard1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FBC39" w14:textId="229F809D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4CBC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9449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92567" w14:textId="4DB16AEF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CC473" w14:textId="711A34B2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9360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BC5D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10A8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15 min</w:t>
            </w:r>
          </w:p>
        </w:tc>
        <w:tc>
          <w:tcPr>
            <w:tcW w:w="11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E36A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50</w:t>
            </w:r>
          </w:p>
        </w:tc>
      </w:tr>
      <w:tr w:rsidR="005F6CDA" w14:paraId="385C5271" w14:textId="77777777">
        <w:trPr>
          <w:trHeight w:val="580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BC33DE7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A87E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BAF1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64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368AB7E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87EC1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84C9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Exposé en CCF</w:t>
            </w:r>
          </w:p>
        </w:tc>
        <w:tc>
          <w:tcPr>
            <w:tcW w:w="12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E7BB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E07C8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D62B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1D9C2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BACEF" w14:textId="4D476FB5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3</w:t>
            </w:r>
            <w:r w:rsidR="00C56C0F"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9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63547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6A037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D1309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FE47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14:paraId="48D38F25" w14:textId="77777777" w:rsidR="005F6CDA" w:rsidRDefault="00342EF0">
      <w:pPr>
        <w:pStyle w:val="Standard1"/>
        <w:ind w:left="2832" w:firstLine="708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Pour certaines composantes de cette UE, outre les éléments indiqués, une note évaluant le travail global fourni par l’étudiant pourra également être prise en compte</w:t>
      </w:r>
    </w:p>
    <w:p w14:paraId="77274CF7" w14:textId="77777777" w:rsidR="005F6CDA" w:rsidRDefault="005F6CDA">
      <w:pPr>
        <w:pStyle w:val="Standard1"/>
        <w:spacing w:after="200" w:line="276" w:lineRule="auto"/>
        <w:ind w:firstLine="708"/>
        <w:rPr>
          <w:rFonts w:ascii="Calibri" w:eastAsia="Calibri" w:hAnsi="Calibri" w:cs="Calibri"/>
          <w:b/>
          <w:sz w:val="22"/>
          <w:szCs w:val="22"/>
        </w:rPr>
      </w:pPr>
    </w:p>
    <w:p w14:paraId="39C0875B" w14:textId="77777777" w:rsidR="005F6CDA" w:rsidRDefault="005F6CDA">
      <w:pPr>
        <w:pStyle w:val="Standard1"/>
        <w:spacing w:after="200" w:line="276" w:lineRule="auto"/>
        <w:ind w:firstLine="708"/>
        <w:rPr>
          <w:rFonts w:ascii="Calibri" w:eastAsia="Calibri" w:hAnsi="Calibri" w:cs="Calibri"/>
          <w:b/>
          <w:sz w:val="22"/>
          <w:szCs w:val="22"/>
        </w:rPr>
      </w:pPr>
    </w:p>
    <w:p w14:paraId="2A158FFE" w14:textId="77777777" w:rsidR="005F6CDA" w:rsidRDefault="00342EF0" w:rsidP="00342EF0">
      <w:pPr>
        <w:pStyle w:val="Standard1"/>
        <w:spacing w:after="200" w:line="276" w:lineRule="auto"/>
        <w:ind w:firstLine="708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Le Directeur du Département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  <w:t xml:space="preserve">Conseil Département du 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  <w:t>Conseil UFR du</w:t>
      </w:r>
    </w:p>
    <w:p w14:paraId="1841C643" w14:textId="77777777" w:rsidR="005F6CDA" w:rsidRDefault="005F6CDA">
      <w:pPr>
        <w:pStyle w:val="Standard1"/>
        <w:spacing w:after="200"/>
        <w:ind w:left="9204" w:firstLine="707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E5FBAA7" w14:textId="77777777" w:rsidR="005F6CDA" w:rsidRDefault="00342EF0">
      <w:pPr>
        <w:pStyle w:val="Standard1"/>
        <w:spacing w:after="120"/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114300" distR="114300" wp14:anchorId="3F784735" wp14:editId="0450A3E2">
            <wp:extent cx="1427480" cy="4381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  <w:t xml:space="preserve">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114300" distR="114300" wp14:anchorId="24ABD099" wp14:editId="6E6E3999">
            <wp:extent cx="3176270" cy="22098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220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8868FE" w14:textId="77777777" w:rsidR="005F6CDA" w:rsidRDefault="00342EF0">
      <w:pPr>
        <w:pStyle w:val="Standard1"/>
        <w:spacing w:after="200"/>
        <w:ind w:left="4248" w:firstLine="708"/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lastRenderedPageBreak/>
        <w:t>MODALITES DE CONTRÔLE DES CONNAISSANCES 2017-2018</w:t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UFR LANGUES</w:t>
      </w:r>
    </w:p>
    <w:p w14:paraId="7130A752" w14:textId="77777777" w:rsidR="005F6CDA" w:rsidRDefault="00342EF0">
      <w:pPr>
        <w:pStyle w:val="Standard1"/>
        <w:spacing w:after="200"/>
        <w:jc w:val="center"/>
        <w:rPr>
          <w:rFonts w:ascii="Palatino Linotype" w:eastAsia="Palatino Linotype" w:hAnsi="Palatino Linotype" w:cs="Palatino Linotype"/>
          <w:b/>
          <w:sz w:val="32"/>
          <w:szCs w:val="32"/>
          <w:highlight w:val="yellow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  <w:highlight w:val="yellow"/>
        </w:rPr>
        <w:t>Contrôle continu</w:t>
      </w:r>
    </w:p>
    <w:p w14:paraId="728FE6D4" w14:textId="77777777" w:rsidR="005F6CDA" w:rsidRDefault="00342EF0">
      <w:pPr>
        <w:pStyle w:val="Standard1"/>
        <w:ind w:left="1416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Formations :   ALLEMAND Autres Options   </w:t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  <w:t xml:space="preserve">            </w:t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8"/>
          <w:szCs w:val="28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Conseil Département du  </w:t>
      </w:r>
      <w:r>
        <w:rPr>
          <w:rFonts w:ascii="Palatino Linotype" w:eastAsia="Palatino Linotype" w:hAnsi="Palatino Linotype" w:cs="Palatino Linotype"/>
          <w:b/>
          <w:color w:val="FF0000"/>
          <w:sz w:val="22"/>
          <w:szCs w:val="22"/>
        </w:rPr>
        <w:t xml:space="preserve"> 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      Conseil UFR du</w:t>
      </w:r>
      <w:r>
        <w:rPr>
          <w:rFonts w:ascii="Palatino Linotype" w:eastAsia="Palatino Linotype" w:hAnsi="Palatino Linotype" w:cs="Palatino Linotype"/>
          <w:b/>
          <w:color w:val="FF0000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FF0000"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ab/>
      </w:r>
    </w:p>
    <w:tbl>
      <w:tblPr>
        <w:tblStyle w:val="a1"/>
        <w:tblW w:w="2184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46"/>
        <w:gridCol w:w="1555"/>
        <w:gridCol w:w="21"/>
        <w:gridCol w:w="1113"/>
        <w:gridCol w:w="69"/>
        <w:gridCol w:w="640"/>
        <w:gridCol w:w="7"/>
        <w:gridCol w:w="2966"/>
        <w:gridCol w:w="1539"/>
        <w:gridCol w:w="20"/>
        <w:gridCol w:w="1278"/>
        <w:gridCol w:w="2549"/>
        <w:gridCol w:w="17"/>
        <w:gridCol w:w="976"/>
        <w:gridCol w:w="35"/>
        <w:gridCol w:w="1524"/>
        <w:gridCol w:w="46"/>
        <w:gridCol w:w="1230"/>
        <w:gridCol w:w="53"/>
        <w:gridCol w:w="959"/>
        <w:gridCol w:w="972"/>
        <w:gridCol w:w="1276"/>
        <w:gridCol w:w="285"/>
        <w:gridCol w:w="6"/>
        <w:gridCol w:w="993"/>
        <w:gridCol w:w="30"/>
        <w:gridCol w:w="732"/>
        <w:gridCol w:w="50"/>
        <w:gridCol w:w="60"/>
      </w:tblGrid>
      <w:tr w:rsidR="005F6CDA" w14:paraId="443EE5C7" w14:textId="77777777">
        <w:tc>
          <w:tcPr>
            <w:tcW w:w="72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15973E8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ENSEIGNEMENTS</w:t>
            </w:r>
          </w:p>
        </w:tc>
        <w:tc>
          <w:tcPr>
            <w:tcW w:w="145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14:paraId="664700C8" w14:textId="77777777" w:rsidR="005F6CDA" w:rsidRDefault="00342EF0">
            <w:pPr>
              <w:pStyle w:val="Standard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MODALITES DE CONTRÔLE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CF5F1E4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124D8DA0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6CDA" w14:paraId="2D726BA9" w14:textId="77777777">
        <w:trPr>
          <w:trHeight w:val="300"/>
        </w:trPr>
        <w:tc>
          <w:tcPr>
            <w:tcW w:w="721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3C01D50A" w14:textId="77777777" w:rsidR="005F6CDA" w:rsidRDefault="005F6CDA">
            <w:pPr>
              <w:pStyle w:val="Standard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2D56C0F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SESSION 1 = CT/CC</w:t>
            </w:r>
          </w:p>
        </w:tc>
        <w:tc>
          <w:tcPr>
            <w:tcW w:w="5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74369A60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SESSION 2  = CC/CT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DCD475D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14:paraId="7737A99A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F6CDA" w14:paraId="2C334272" w14:textId="77777777">
        <w:trPr>
          <w:trHeight w:val="5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9990FD5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Place       UE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0012543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6FF4EBC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B7C6281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Vol H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DDBD165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Libellé UE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 Matières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4FCE423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Nature épreuve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4C8E164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Nb épreuves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97B8886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Types d’exercices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3317CA8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Langue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C881C29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Durée  épreuve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CAD36A5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</w:t>
            </w:r>
          </w:p>
          <w:p w14:paraId="4C164B68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  <w:p w14:paraId="0E57AB2D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note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44EA162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Nature épreuve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79203BE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Types d’exercices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7A67360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Durée  épreuve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7A52488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</w:t>
            </w:r>
          </w:p>
          <w:p w14:paraId="15775C83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  <w:p w14:paraId="1F24BEAC" w14:textId="77777777" w:rsidR="005F6CDA" w:rsidRDefault="00342EF0">
            <w:pPr>
              <w:pStyle w:val="Standard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note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FB37EFC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14:paraId="041B73B9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F6CDA" w14:paraId="1F12A543" w14:textId="77777777">
        <w:tc>
          <w:tcPr>
            <w:tcW w:w="217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588D8C5" w14:textId="77777777" w:rsidR="005F6CDA" w:rsidRDefault="00342EF0">
            <w:pPr>
              <w:pStyle w:val="Standard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                                      SEMESTRE 1                                          OPTION PHILOSOPHES    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DF0D0BD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0A84ADF7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5F6CDA" w14:paraId="6DC96AF2" w14:textId="77777777">
        <w:trPr>
          <w:trHeight w:val="64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95ACE96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UE706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1BB422C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ALPH706V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68A67D9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562DC3A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34B7D2C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 PHILOSOPHIQUE 1</w:t>
            </w:r>
          </w:p>
        </w:tc>
        <w:tc>
          <w:tcPr>
            <w:tcW w:w="9267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0B1E18D4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536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CAB2C26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5F6CDA" w14:paraId="64879046" w14:textId="77777777">
        <w:trPr>
          <w:trHeight w:val="46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318A825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43F77260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6EBAC0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A33A2F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25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49FFEBC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  <w:p w14:paraId="7A05B39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C64C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23EE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0AD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1CB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619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C88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9625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8DEC9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79A9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256F7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42EF1FD7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60" w:type="dxa"/>
            <w:shd w:val="clear" w:color="auto" w:fill="auto"/>
          </w:tcPr>
          <w:p w14:paraId="6AA55A56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5F6CDA" w14:paraId="6655B6FD" w14:textId="77777777">
        <w:trPr>
          <w:trHeight w:val="46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FB6B102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5EB182E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5AF898D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E0C225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28CFF0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F75B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021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0181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858D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CB9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20mn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C62F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6EC5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10D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FC66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20mn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BBF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A266B9C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14:paraId="5EFB360F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F6CDA" w14:paraId="0CCA662E" w14:textId="77777777">
        <w:tc>
          <w:tcPr>
            <w:tcW w:w="217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159E413" w14:textId="77777777" w:rsidR="005F6CDA" w:rsidRDefault="00342EF0">
            <w:pPr>
              <w:pStyle w:val="Standard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                                      SEMESTRE 2                                          OPTION PHILOSOPHES    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08F7069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49D85F3C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5F6CDA" w14:paraId="0569D314" w14:textId="77777777">
        <w:trPr>
          <w:trHeight w:val="64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BBE9CF8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UE805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6A98C10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ALPH805V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0131980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66A1719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A8FD180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PHILOSOPHIQUE 2</w:t>
            </w:r>
          </w:p>
        </w:tc>
        <w:tc>
          <w:tcPr>
            <w:tcW w:w="9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A64F56A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: </w:t>
            </w:r>
          </w:p>
        </w:tc>
        <w:tc>
          <w:tcPr>
            <w:tcW w:w="5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6E27BC25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5F6CDA" w14:paraId="3E639812" w14:textId="77777777">
        <w:trPr>
          <w:trHeight w:val="32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7D34EA7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D32D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 </w:t>
            </w:r>
          </w:p>
          <w:p w14:paraId="2E14113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60E4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  <w:p w14:paraId="5EBF823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64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F2E3B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25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81814F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8337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A8AB6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829F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F4F0F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8DA3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2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8AC8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E84A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253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34EC2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157B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8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00A2F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</w:tr>
      <w:tr w:rsidR="005F6CDA" w14:paraId="29C487B7" w14:textId="77777777">
        <w:trPr>
          <w:trHeight w:val="32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DCDD311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6F59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6C9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413D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198D37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B387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12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223F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B9D4B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E0DCD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45D3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20mn</w:t>
            </w:r>
          </w:p>
        </w:tc>
        <w:tc>
          <w:tcPr>
            <w:tcW w:w="12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90ED3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A9A8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25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8149F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C0C3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20mn</w:t>
            </w:r>
          </w:p>
        </w:tc>
        <w:tc>
          <w:tcPr>
            <w:tcW w:w="8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CE4D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</w:tr>
    </w:tbl>
    <w:p w14:paraId="73974F85" w14:textId="77777777" w:rsidR="005F6CDA" w:rsidRDefault="005F6CDA">
      <w:pPr>
        <w:pStyle w:val="Standard1"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2184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46"/>
        <w:gridCol w:w="1576"/>
        <w:gridCol w:w="1182"/>
        <w:gridCol w:w="647"/>
        <w:gridCol w:w="2966"/>
        <w:gridCol w:w="1539"/>
        <w:gridCol w:w="1298"/>
        <w:gridCol w:w="2566"/>
        <w:gridCol w:w="1011"/>
        <w:gridCol w:w="1570"/>
        <w:gridCol w:w="1283"/>
        <w:gridCol w:w="959"/>
        <w:gridCol w:w="2533"/>
        <w:gridCol w:w="6"/>
        <w:gridCol w:w="993"/>
        <w:gridCol w:w="762"/>
        <w:gridCol w:w="50"/>
        <w:gridCol w:w="60"/>
      </w:tblGrid>
      <w:tr w:rsidR="005F6CDA" w14:paraId="214E5392" w14:textId="77777777">
        <w:tc>
          <w:tcPr>
            <w:tcW w:w="217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ED28B91" w14:textId="77777777" w:rsidR="005F6CDA" w:rsidRDefault="00342EF0">
            <w:pPr>
              <w:pStyle w:val="Standard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                                      SEMESTRE 1                                         OPTION PHILOSOPHES   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E410308" w14:textId="77777777" w:rsidR="005F6CDA" w:rsidRDefault="005F6CDA">
            <w:pPr>
              <w:pStyle w:val="Standard1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5F1E1D13" w14:textId="77777777" w:rsidR="005F6CDA" w:rsidRDefault="005F6CDA">
            <w:pPr>
              <w:pStyle w:val="Standard1"/>
              <w:spacing w:after="200" w:line="276" w:lineRule="auto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5F6CDA" w14:paraId="61A4089D" w14:textId="77777777">
        <w:trPr>
          <w:trHeight w:val="64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4E8D092" w14:textId="77777777" w:rsidR="005F6CDA" w:rsidRDefault="00342EF0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UE906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0296444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ALPH906V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14:paraId="59C676CA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2DC80E29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6ED3FF2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ALLEMAND PHILOSOPHIQUE 3</w:t>
            </w:r>
          </w:p>
        </w:tc>
        <w:tc>
          <w:tcPr>
            <w:tcW w:w="9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DE9D9"/>
            <w:vAlign w:val="center"/>
          </w:tcPr>
          <w:p w14:paraId="55F06737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: </w:t>
            </w:r>
          </w:p>
        </w:tc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02B48020" w14:textId="77777777" w:rsidR="005F6CDA" w:rsidRDefault="00342EF0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Observation 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</w:p>
        </w:tc>
      </w:tr>
      <w:tr w:rsidR="005F6CDA" w14:paraId="0ACE3C22" w14:textId="77777777">
        <w:trPr>
          <w:trHeight w:val="32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CEB69B1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2A968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 </w:t>
            </w:r>
          </w:p>
          <w:p w14:paraId="7E69C93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9BD1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</w:t>
            </w:r>
          </w:p>
          <w:p w14:paraId="7CB8017B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 </w:t>
            </w:r>
          </w:p>
        </w:tc>
        <w:tc>
          <w:tcPr>
            <w:tcW w:w="64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DBBA1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 25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1B3D15A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33693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166D2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2295B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96232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9113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61C3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5040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Ecrit</w:t>
            </w:r>
          </w:p>
        </w:tc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96F0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4D5CE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2h</w:t>
            </w:r>
          </w:p>
        </w:tc>
        <w:tc>
          <w:tcPr>
            <w:tcW w:w="8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B0225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5F6CDA" w14:paraId="3E043DB5" w14:textId="77777777">
        <w:trPr>
          <w:trHeight w:val="32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4E58D0A" w14:textId="77777777" w:rsidR="005F6CDA" w:rsidRDefault="005F6CDA">
            <w:pPr>
              <w:pStyle w:val="Standard1"/>
              <w:spacing w:after="20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8450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B613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15B58B" w14:textId="77777777" w:rsidR="005F6CDA" w:rsidRDefault="005F6CDA">
            <w:pPr>
              <w:pStyle w:val="Standard1"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E269A4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6DFB91BE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671305B4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  <w:p w14:paraId="5FCEC8F1" w14:textId="77777777" w:rsidR="005F6CDA" w:rsidRDefault="005F6CDA">
            <w:pPr>
              <w:pStyle w:val="Standard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FBDBD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Oral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EBC9F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70C1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85AAC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B63C7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20mn</w:t>
            </w: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FCDB1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2D7A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Oral</w:t>
            </w:r>
          </w:p>
        </w:tc>
        <w:tc>
          <w:tcPr>
            <w:tcW w:w="25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78E56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C5854" w14:textId="77777777" w:rsidR="005F6CDA" w:rsidRDefault="00342EF0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22"/>
                <w:szCs w:val="22"/>
              </w:rPr>
              <w:t>20mn</w:t>
            </w:r>
          </w:p>
        </w:tc>
        <w:tc>
          <w:tcPr>
            <w:tcW w:w="8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55540" w14:textId="77777777" w:rsidR="005F6CDA" w:rsidRDefault="005F6CDA">
            <w:pPr>
              <w:pStyle w:val="Standard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14:paraId="43C03134" w14:textId="77777777" w:rsidR="005F6CDA" w:rsidRDefault="00342EF0">
      <w:pPr>
        <w:pStyle w:val="Standard1"/>
        <w:spacing w:after="200" w:line="276" w:lineRule="auto"/>
        <w:ind w:firstLine="708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Le Directeur du Département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  <w:t>Conseil Département du</w:t>
      </w:r>
      <w:r>
        <w:rPr>
          <w:rFonts w:ascii="Palatino Linotype" w:eastAsia="Palatino Linotype" w:hAnsi="Palatino Linotype" w:cs="Palatino Linotype"/>
          <w:b/>
          <w:color w:val="FF0000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ab/>
        <w:t xml:space="preserve">Conseil UFR du </w:t>
      </w:r>
    </w:p>
    <w:p w14:paraId="3F2C79AC" w14:textId="77777777" w:rsidR="005F6CDA" w:rsidRDefault="005F6CDA">
      <w:pPr>
        <w:pStyle w:val="Standard1"/>
        <w:spacing w:after="200"/>
        <w:ind w:left="9204" w:firstLine="707"/>
        <w:rPr>
          <w:rFonts w:ascii="Calibri" w:eastAsia="Calibri" w:hAnsi="Calibri" w:cs="Calibri"/>
          <w:sz w:val="22"/>
          <w:szCs w:val="22"/>
        </w:rPr>
      </w:pPr>
    </w:p>
    <w:sectPr w:rsidR="005F6CDA">
      <w:pgSz w:w="24040" w:h="17000"/>
      <w:pgMar w:top="680" w:right="680" w:bottom="680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DA"/>
    <w:rsid w:val="00342EF0"/>
    <w:rsid w:val="005F6CDA"/>
    <w:rsid w:val="00A76289"/>
    <w:rsid w:val="00C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1D4C2F"/>
  <w15:docId w15:val="{D2C412B7-381A-4219-949B-E71F8C5E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1"/>
    <w:next w:val="Standar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1"/>
    <w:next w:val="Standar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1"/>
    <w:next w:val="Standar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1"/>
    <w:next w:val="Standar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1"/>
    <w:next w:val="Standard1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1"/>
    <w:next w:val="Standar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EF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2EF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</dc:creator>
  <cp:lastModifiedBy>L</cp:lastModifiedBy>
  <cp:revision>2</cp:revision>
  <dcterms:created xsi:type="dcterms:W3CDTF">2018-05-31T19:42:00Z</dcterms:created>
  <dcterms:modified xsi:type="dcterms:W3CDTF">2018-05-31T19:42:00Z</dcterms:modified>
</cp:coreProperties>
</file>